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EB" w:rsidRDefault="00C300E6">
      <w:r>
        <w:t xml:space="preserve">В 2013 году мною был  приобретен объект  незавершенного строительства с использованием кредитных средств банка. Зарегистрирован договор в </w:t>
      </w:r>
      <w:proofErr w:type="spellStart"/>
      <w:r>
        <w:t>Росреестре</w:t>
      </w:r>
      <w:proofErr w:type="spellEnd"/>
      <w:proofErr w:type="gramStart"/>
      <w:r>
        <w:t xml:space="preserve"> ,</w:t>
      </w:r>
      <w:proofErr w:type="gramEnd"/>
      <w:r>
        <w:t xml:space="preserve"> так как до июля 2014 года, регистрация таких договоров в регистрационной палате была обязательна. В 2014 году объект незавершенного строительства был достроен</w:t>
      </w:r>
      <w:proofErr w:type="gramStart"/>
      <w:r>
        <w:t xml:space="preserve"> ,</w:t>
      </w:r>
      <w:proofErr w:type="gramEnd"/>
      <w:r>
        <w:t xml:space="preserve"> получено право собственности на жилой дом, с обременением. В 2015 году банк подал в суд о взыскании задолженности и обращением взыскания на заложенное имущество. </w:t>
      </w:r>
    </w:p>
    <w:p w:rsidR="00303C5C" w:rsidRDefault="00303C5C">
      <w:r>
        <w:t>В 2021 году банк направил исполнительный лист приставам где взыскатель  Запсибкомбанк</w:t>
      </w:r>
      <w:proofErr w:type="gramStart"/>
      <w:r>
        <w:t xml:space="preserve"> ,</w:t>
      </w:r>
      <w:proofErr w:type="gramEnd"/>
      <w:r>
        <w:t xml:space="preserve"> после этого банк реорганизовался , пристав заменил на правопреемника АО БМ Банк. В  2022 году была переуступка</w:t>
      </w:r>
      <w:proofErr w:type="gramStart"/>
      <w:r>
        <w:t xml:space="preserve"> .</w:t>
      </w:r>
      <w:proofErr w:type="gramEnd"/>
      <w:r>
        <w:t xml:space="preserve">  </w:t>
      </w:r>
    </w:p>
    <w:p w:rsidR="00303C5C" w:rsidRDefault="00303C5C"/>
    <w:p w:rsidR="00C300E6" w:rsidRDefault="00C300E6">
      <w:r w:rsidRPr="00C300E6">
        <w:rPr>
          <w:b/>
        </w:rPr>
        <w:t>В феврале 2016  года</w:t>
      </w:r>
      <w:r>
        <w:t xml:space="preserve"> заложенный участок был разделен на два участка, соответственно на 7 и 4 сотки. 4 сотки с согласия банка были реализованы</w:t>
      </w:r>
      <w:proofErr w:type="gramStart"/>
      <w:r>
        <w:t xml:space="preserve"> ,</w:t>
      </w:r>
      <w:proofErr w:type="gramEnd"/>
      <w:r>
        <w:t xml:space="preserve"> задолженность частично погашена.  Согласно выписки из </w:t>
      </w:r>
      <w:proofErr w:type="spellStart"/>
      <w:r>
        <w:t>росрестра</w:t>
      </w:r>
      <w:proofErr w:type="spellEnd"/>
      <w:r>
        <w:t>, обременением значится жилой дом от 2014 года и разделенный участок от  ноября 2016 года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т.е</w:t>
      </w:r>
      <w:proofErr w:type="spellEnd"/>
      <w:r>
        <w:t xml:space="preserve"> начиная с февраля 2016 участок был просто поставлен на кадастровый учет , а право собственности возникло в ноябре 2016 года и обременение. Кроме того, участок был неделимым</w:t>
      </w:r>
      <w:proofErr w:type="gramStart"/>
      <w:r>
        <w:t xml:space="preserve"> ,</w:t>
      </w:r>
      <w:proofErr w:type="gramEnd"/>
      <w:r>
        <w:t xml:space="preserve"> так </w:t>
      </w:r>
      <w:r w:rsidR="00FF19E5">
        <w:t xml:space="preserve">для формирования участка нужно было 9 соток , так предусматривало решение думы , так как нам нем находился жилой дом . </w:t>
      </w:r>
    </w:p>
    <w:p w:rsidR="00FF19E5" w:rsidRDefault="00FF19E5"/>
    <w:p w:rsidR="00FF19E5" w:rsidRDefault="00FB7072">
      <w:proofErr w:type="gramStart"/>
      <w:r>
        <w:t>Согласно</w:t>
      </w:r>
      <w:proofErr w:type="gramEnd"/>
      <w:r>
        <w:t xml:space="preserve"> Земельного Кодекса  при  разделении  земельных участков первичный участок прекращает свое существование. Кроме того, существует единство земельного участка и жилого дома, так ипотека допустима только с одновременным обременением. </w:t>
      </w:r>
    </w:p>
    <w:p w:rsidR="00FB7072" w:rsidRDefault="00FB7072">
      <w:r>
        <w:t>Никаких дополнительных соглашений с  банком не заключалось</w:t>
      </w:r>
      <w:proofErr w:type="gramStart"/>
      <w:r>
        <w:t xml:space="preserve"> ,</w:t>
      </w:r>
      <w:proofErr w:type="gramEnd"/>
      <w:r>
        <w:t xml:space="preserve"> изменения в договор не вносились.  </w:t>
      </w:r>
    </w:p>
    <w:p w:rsidR="00FB7072" w:rsidRDefault="00FB7072">
      <w:r>
        <w:t>Вопрос: означает ли это изменение предмета залога, нужно ли было заключать такое соглашение, так как к договорам заключенным до 2014 года</w:t>
      </w:r>
      <w:proofErr w:type="gramStart"/>
      <w:r>
        <w:t xml:space="preserve"> ,</w:t>
      </w:r>
      <w:proofErr w:type="gramEnd"/>
      <w:r>
        <w:t xml:space="preserve"> это требование было обязательно. </w:t>
      </w:r>
      <w:r w:rsidR="00303C5C">
        <w:t>Можно ли прекратить ипотеку</w:t>
      </w:r>
      <w:proofErr w:type="gramStart"/>
      <w:r w:rsidR="00303C5C">
        <w:t xml:space="preserve"> .</w:t>
      </w:r>
      <w:proofErr w:type="gramEnd"/>
    </w:p>
    <w:p w:rsidR="00FB7072" w:rsidRDefault="00FB7072">
      <w:r>
        <w:t>Если участок неделим</w:t>
      </w:r>
      <w:proofErr w:type="gramStart"/>
      <w:r>
        <w:t xml:space="preserve"> ,</w:t>
      </w:r>
      <w:proofErr w:type="gramEnd"/>
      <w:r>
        <w:t xml:space="preserve"> означает , что произошла гибель залога ? </w:t>
      </w:r>
    </w:p>
    <w:p w:rsidR="00FB7072" w:rsidRDefault="00FB7072">
      <w:r>
        <w:t>В исполнительном листе указаны старые</w:t>
      </w:r>
      <w:proofErr w:type="gramStart"/>
      <w:r>
        <w:t xml:space="preserve"> ,</w:t>
      </w:r>
      <w:proofErr w:type="gramEnd"/>
      <w:r>
        <w:t xml:space="preserve"> должен ли банк снова обратиться с исковым заявлением об обращении взыскания на заложенное имущество и получить новый исполнительный лист ?</w:t>
      </w:r>
      <w:r w:rsidR="00303C5C">
        <w:t xml:space="preserve">  Есть срок давности ?</w:t>
      </w:r>
      <w:bookmarkStart w:id="0" w:name="_GoBack"/>
      <w:bookmarkEnd w:id="0"/>
    </w:p>
    <w:sectPr w:rsidR="00FB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A3"/>
    <w:rsid w:val="000648A3"/>
    <w:rsid w:val="00303C5C"/>
    <w:rsid w:val="0061292E"/>
    <w:rsid w:val="006E0DEB"/>
    <w:rsid w:val="00C300E6"/>
    <w:rsid w:val="00FB7072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Колчина Елена Анатольевна</dc:creator>
  <cp:lastModifiedBy>Рыбалкина Лариса Александровна</cp:lastModifiedBy>
  <cp:revision>3</cp:revision>
  <dcterms:created xsi:type="dcterms:W3CDTF">2023-05-11T05:24:00Z</dcterms:created>
  <dcterms:modified xsi:type="dcterms:W3CDTF">2023-05-11T05:42:00Z</dcterms:modified>
</cp:coreProperties>
</file>